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684ED4" w14:textId="77777777" w:rsidR="000B1102" w:rsidRPr="0025257B" w:rsidRDefault="000B1102" w:rsidP="000B1102">
      <w:pPr>
        <w:pStyle w:val="Default"/>
        <w:jc w:val="center"/>
        <w:rPr>
          <w:b/>
        </w:rPr>
      </w:pPr>
      <w:r w:rsidRPr="0025257B">
        <w:rPr>
          <w:b/>
        </w:rPr>
        <w:t>2018 Klamath Project Drought Response Agency</w:t>
      </w:r>
    </w:p>
    <w:p w14:paraId="24A4C786" w14:textId="77777777" w:rsidR="000B1102" w:rsidRPr="0025257B" w:rsidRDefault="000B1102" w:rsidP="000B1102">
      <w:pPr>
        <w:pStyle w:val="Default"/>
        <w:jc w:val="center"/>
      </w:pPr>
      <w:r w:rsidRPr="0025257B">
        <w:t>REGULAR MEETING AGENDA</w:t>
      </w:r>
    </w:p>
    <w:p w14:paraId="60873579" w14:textId="77777777" w:rsidR="000B1102" w:rsidRPr="0025257B" w:rsidRDefault="000B1102" w:rsidP="000B1102">
      <w:pPr>
        <w:pStyle w:val="Default"/>
        <w:jc w:val="center"/>
      </w:pPr>
    </w:p>
    <w:p w14:paraId="3E1B3BF9" w14:textId="77777777" w:rsidR="000B1102" w:rsidRPr="005D481F" w:rsidRDefault="00015B27" w:rsidP="000B1102">
      <w:pPr>
        <w:pStyle w:val="Default"/>
        <w:jc w:val="center"/>
        <w:rPr>
          <w:sz w:val="22"/>
          <w:szCs w:val="22"/>
        </w:rPr>
      </w:pPr>
      <w:r>
        <w:rPr>
          <w:sz w:val="22"/>
          <w:szCs w:val="22"/>
        </w:rPr>
        <w:t>January 9</w:t>
      </w:r>
      <w:r w:rsidR="000B1102" w:rsidRPr="005D481F">
        <w:rPr>
          <w:sz w:val="22"/>
          <w:szCs w:val="22"/>
        </w:rPr>
        <w:t>, 201</w:t>
      </w:r>
      <w:r>
        <w:rPr>
          <w:sz w:val="22"/>
          <w:szCs w:val="22"/>
        </w:rPr>
        <w:t>9</w:t>
      </w:r>
    </w:p>
    <w:p w14:paraId="35D89134" w14:textId="3661127F" w:rsidR="000B1102" w:rsidRPr="005D481F" w:rsidRDefault="00A63E00" w:rsidP="000B1102">
      <w:pPr>
        <w:pStyle w:val="Default"/>
        <w:jc w:val="center"/>
        <w:rPr>
          <w:sz w:val="22"/>
          <w:szCs w:val="22"/>
        </w:rPr>
      </w:pPr>
      <w:r>
        <w:rPr>
          <w:sz w:val="22"/>
          <w:szCs w:val="22"/>
        </w:rPr>
        <w:t>2</w:t>
      </w:r>
      <w:r w:rsidR="000B1102" w:rsidRPr="005D481F">
        <w:rPr>
          <w:sz w:val="22"/>
          <w:szCs w:val="22"/>
        </w:rPr>
        <w:t xml:space="preserve">:00 </w:t>
      </w:r>
      <w:r>
        <w:rPr>
          <w:sz w:val="22"/>
          <w:szCs w:val="22"/>
        </w:rPr>
        <w:t>p</w:t>
      </w:r>
      <w:bookmarkStart w:id="0" w:name="_GoBack"/>
      <w:bookmarkEnd w:id="0"/>
      <w:r w:rsidR="000B1102" w:rsidRPr="005D481F">
        <w:rPr>
          <w:sz w:val="22"/>
          <w:szCs w:val="22"/>
        </w:rPr>
        <w:t>m</w:t>
      </w:r>
    </w:p>
    <w:p w14:paraId="5047583F" w14:textId="77777777" w:rsidR="00374BE9" w:rsidRPr="005D481F" w:rsidRDefault="00AA5738" w:rsidP="00374BE9">
      <w:pPr>
        <w:pStyle w:val="Default"/>
        <w:jc w:val="center"/>
        <w:rPr>
          <w:sz w:val="22"/>
          <w:szCs w:val="22"/>
        </w:rPr>
      </w:pPr>
      <w:r w:rsidRPr="005D481F">
        <w:rPr>
          <w:sz w:val="22"/>
          <w:szCs w:val="22"/>
        </w:rPr>
        <w:t>K</w:t>
      </w:r>
      <w:r w:rsidR="00015B27">
        <w:rPr>
          <w:sz w:val="22"/>
          <w:szCs w:val="22"/>
        </w:rPr>
        <w:t>WUA</w:t>
      </w:r>
      <w:r w:rsidRPr="005D481F">
        <w:rPr>
          <w:sz w:val="22"/>
          <w:szCs w:val="22"/>
        </w:rPr>
        <w:t xml:space="preserve"> Board Room </w:t>
      </w:r>
    </w:p>
    <w:p w14:paraId="5C11595A" w14:textId="77777777" w:rsidR="00AA5738" w:rsidRPr="005D481F" w:rsidRDefault="00AA5738" w:rsidP="00374BE9">
      <w:pPr>
        <w:pStyle w:val="Default"/>
        <w:jc w:val="center"/>
        <w:rPr>
          <w:sz w:val="22"/>
          <w:szCs w:val="22"/>
        </w:rPr>
      </w:pPr>
      <w:r w:rsidRPr="005D481F">
        <w:rPr>
          <w:sz w:val="22"/>
          <w:szCs w:val="22"/>
        </w:rPr>
        <w:t>735 Commercial St</w:t>
      </w:r>
    </w:p>
    <w:p w14:paraId="209DC430" w14:textId="77777777" w:rsidR="000B1102" w:rsidRPr="005D481F" w:rsidRDefault="00E30E18" w:rsidP="00374BE9">
      <w:pPr>
        <w:pStyle w:val="Default"/>
        <w:jc w:val="center"/>
        <w:rPr>
          <w:sz w:val="22"/>
          <w:szCs w:val="22"/>
        </w:rPr>
      </w:pPr>
      <w:r w:rsidRPr="005D481F">
        <w:rPr>
          <w:sz w:val="22"/>
          <w:szCs w:val="22"/>
        </w:rPr>
        <w:t>Klamath Falls, Oregon</w:t>
      </w:r>
    </w:p>
    <w:p w14:paraId="5F7C2DE4" w14:textId="77777777" w:rsidR="00374BE9" w:rsidRPr="005D481F" w:rsidRDefault="00374BE9" w:rsidP="000B1102">
      <w:pPr>
        <w:pStyle w:val="Default"/>
        <w:jc w:val="center"/>
        <w:rPr>
          <w:sz w:val="22"/>
          <w:szCs w:val="22"/>
        </w:rPr>
      </w:pPr>
    </w:p>
    <w:p w14:paraId="39F97678" w14:textId="77777777" w:rsidR="000B1102" w:rsidRPr="005D481F" w:rsidRDefault="000B1102" w:rsidP="000B1102">
      <w:pPr>
        <w:pStyle w:val="Default"/>
        <w:jc w:val="center"/>
        <w:rPr>
          <w:sz w:val="22"/>
          <w:szCs w:val="22"/>
        </w:rPr>
      </w:pPr>
      <w:r w:rsidRPr="005D481F">
        <w:rPr>
          <w:sz w:val="22"/>
          <w:szCs w:val="22"/>
        </w:rPr>
        <w:t>Telephone Information</w:t>
      </w:r>
    </w:p>
    <w:p w14:paraId="3242AFFD" w14:textId="77777777" w:rsidR="000B1102" w:rsidRPr="005D481F" w:rsidRDefault="000B1102" w:rsidP="000B1102">
      <w:pPr>
        <w:pStyle w:val="Default"/>
        <w:jc w:val="center"/>
        <w:rPr>
          <w:sz w:val="22"/>
          <w:szCs w:val="22"/>
        </w:rPr>
      </w:pPr>
      <w:r w:rsidRPr="005D481F">
        <w:rPr>
          <w:sz w:val="22"/>
          <w:szCs w:val="22"/>
        </w:rPr>
        <w:t>(800) 308 9936</w:t>
      </w:r>
    </w:p>
    <w:p w14:paraId="436640F2" w14:textId="77777777" w:rsidR="000B1102" w:rsidRPr="005D481F" w:rsidRDefault="000B1102" w:rsidP="000B1102">
      <w:pPr>
        <w:pStyle w:val="Default"/>
        <w:jc w:val="center"/>
        <w:rPr>
          <w:sz w:val="22"/>
          <w:szCs w:val="22"/>
        </w:rPr>
      </w:pPr>
      <w:r w:rsidRPr="005D481F">
        <w:rPr>
          <w:sz w:val="22"/>
          <w:szCs w:val="22"/>
        </w:rPr>
        <w:t>Participant Code: 942683</w:t>
      </w:r>
    </w:p>
    <w:p w14:paraId="44D65B0E" w14:textId="77777777" w:rsidR="000B1102" w:rsidRPr="005D481F" w:rsidRDefault="000B1102" w:rsidP="000B1102">
      <w:pPr>
        <w:pStyle w:val="Default"/>
        <w:jc w:val="center"/>
        <w:rPr>
          <w:sz w:val="22"/>
          <w:szCs w:val="22"/>
        </w:rPr>
      </w:pPr>
    </w:p>
    <w:p w14:paraId="6E700B70" w14:textId="77777777" w:rsidR="000B1102" w:rsidRPr="005D481F" w:rsidRDefault="000B1102" w:rsidP="000B1102">
      <w:pPr>
        <w:pStyle w:val="Default"/>
        <w:rPr>
          <w:sz w:val="22"/>
          <w:szCs w:val="22"/>
        </w:rPr>
      </w:pPr>
      <w:r w:rsidRPr="005D481F">
        <w:rPr>
          <w:sz w:val="22"/>
          <w:szCs w:val="22"/>
          <w:u w:val="single"/>
        </w:rPr>
        <w:t>Call to Order:</w:t>
      </w:r>
    </w:p>
    <w:p w14:paraId="5B73C258" w14:textId="77777777" w:rsidR="000B1102" w:rsidRPr="005D481F" w:rsidRDefault="000B1102" w:rsidP="000B1102">
      <w:pPr>
        <w:pStyle w:val="Default"/>
        <w:rPr>
          <w:sz w:val="22"/>
          <w:szCs w:val="22"/>
        </w:rPr>
      </w:pPr>
    </w:p>
    <w:p w14:paraId="02F39126" w14:textId="77777777" w:rsidR="000B1102" w:rsidRPr="005D481F" w:rsidRDefault="000B1102" w:rsidP="0076500A">
      <w:pPr>
        <w:pStyle w:val="Default"/>
        <w:ind w:left="720"/>
        <w:rPr>
          <w:sz w:val="22"/>
          <w:szCs w:val="22"/>
        </w:rPr>
      </w:pPr>
      <w:r w:rsidRPr="005D481F">
        <w:rPr>
          <w:sz w:val="22"/>
          <w:szCs w:val="22"/>
        </w:rPr>
        <w:t xml:space="preserve">1. Roll Call of Directors </w:t>
      </w:r>
    </w:p>
    <w:p w14:paraId="551416DA" w14:textId="77777777" w:rsidR="0076500A" w:rsidRPr="005D481F" w:rsidRDefault="0076500A" w:rsidP="0076500A">
      <w:pPr>
        <w:pStyle w:val="Default"/>
        <w:ind w:left="720"/>
        <w:rPr>
          <w:sz w:val="22"/>
          <w:szCs w:val="22"/>
        </w:rPr>
      </w:pPr>
    </w:p>
    <w:p w14:paraId="7EBD7DF0" w14:textId="77777777" w:rsidR="000B1102" w:rsidRPr="005D481F" w:rsidRDefault="000B1102" w:rsidP="0076500A">
      <w:pPr>
        <w:pStyle w:val="Default"/>
        <w:ind w:left="720"/>
        <w:rPr>
          <w:sz w:val="22"/>
          <w:szCs w:val="22"/>
        </w:rPr>
      </w:pPr>
      <w:r w:rsidRPr="005D481F">
        <w:rPr>
          <w:sz w:val="22"/>
          <w:szCs w:val="22"/>
        </w:rPr>
        <w:t>2. Minutes:</w:t>
      </w:r>
    </w:p>
    <w:p w14:paraId="469561BD" w14:textId="77777777" w:rsidR="000B1102" w:rsidRPr="005D481F" w:rsidRDefault="000B1102" w:rsidP="0076500A">
      <w:pPr>
        <w:pStyle w:val="Default"/>
        <w:numPr>
          <w:ilvl w:val="0"/>
          <w:numId w:val="2"/>
        </w:numPr>
        <w:rPr>
          <w:sz w:val="22"/>
          <w:szCs w:val="22"/>
        </w:rPr>
      </w:pPr>
      <w:r w:rsidRPr="005D481F">
        <w:rPr>
          <w:sz w:val="22"/>
          <w:szCs w:val="22"/>
        </w:rPr>
        <w:t xml:space="preserve">Consideration of Minutes from </w:t>
      </w:r>
      <w:r w:rsidR="00015B27">
        <w:rPr>
          <w:sz w:val="22"/>
          <w:szCs w:val="22"/>
        </w:rPr>
        <w:t xml:space="preserve">December </w:t>
      </w:r>
      <w:r w:rsidR="008B14C9" w:rsidRPr="005D481F">
        <w:rPr>
          <w:sz w:val="22"/>
          <w:szCs w:val="22"/>
        </w:rPr>
        <w:t>14</w:t>
      </w:r>
      <w:r w:rsidRPr="005D481F">
        <w:rPr>
          <w:sz w:val="22"/>
          <w:szCs w:val="22"/>
        </w:rPr>
        <w:t xml:space="preserve">, 2018 Board Meeting </w:t>
      </w:r>
    </w:p>
    <w:p w14:paraId="6BD36BBF" w14:textId="77777777" w:rsidR="0076500A" w:rsidRPr="005D481F" w:rsidRDefault="0076500A" w:rsidP="0076500A">
      <w:pPr>
        <w:pStyle w:val="Default"/>
        <w:ind w:left="720"/>
        <w:rPr>
          <w:sz w:val="22"/>
          <w:szCs w:val="22"/>
        </w:rPr>
      </w:pPr>
    </w:p>
    <w:p w14:paraId="28D9614B" w14:textId="2E6C7EE9" w:rsidR="00374BE9" w:rsidRPr="005D481F" w:rsidRDefault="0076500A" w:rsidP="0076500A">
      <w:pPr>
        <w:pStyle w:val="Default"/>
        <w:ind w:left="720"/>
        <w:rPr>
          <w:sz w:val="22"/>
          <w:szCs w:val="22"/>
        </w:rPr>
      </w:pPr>
      <w:r w:rsidRPr="005D481F">
        <w:rPr>
          <w:sz w:val="22"/>
          <w:szCs w:val="22"/>
        </w:rPr>
        <w:t>3</w:t>
      </w:r>
      <w:r w:rsidR="000B1102" w:rsidRPr="005D481F">
        <w:rPr>
          <w:sz w:val="22"/>
          <w:szCs w:val="22"/>
        </w:rPr>
        <w:t>. Status Report Regarding Administrative</w:t>
      </w:r>
      <w:r w:rsidR="00706CA3">
        <w:rPr>
          <w:sz w:val="22"/>
          <w:szCs w:val="22"/>
        </w:rPr>
        <w:t>/Financial</w:t>
      </w:r>
      <w:r w:rsidR="000B1102" w:rsidRPr="005D481F">
        <w:rPr>
          <w:sz w:val="22"/>
          <w:szCs w:val="22"/>
        </w:rPr>
        <w:t xml:space="preserve"> Matters </w:t>
      </w:r>
    </w:p>
    <w:p w14:paraId="36764B18" w14:textId="77777777" w:rsidR="0076500A" w:rsidRPr="005D481F" w:rsidRDefault="0076500A" w:rsidP="0076500A">
      <w:pPr>
        <w:pStyle w:val="Default"/>
        <w:ind w:left="720"/>
        <w:rPr>
          <w:sz w:val="22"/>
          <w:szCs w:val="22"/>
        </w:rPr>
      </w:pPr>
    </w:p>
    <w:p w14:paraId="732BB12E" w14:textId="77777777" w:rsidR="0076500A" w:rsidRPr="005D481F" w:rsidRDefault="00015B27" w:rsidP="0076500A">
      <w:pPr>
        <w:pStyle w:val="Default"/>
        <w:ind w:left="720"/>
        <w:rPr>
          <w:sz w:val="22"/>
          <w:szCs w:val="22"/>
        </w:rPr>
      </w:pPr>
      <w:r>
        <w:rPr>
          <w:sz w:val="22"/>
          <w:szCs w:val="22"/>
        </w:rPr>
        <w:t>4</w:t>
      </w:r>
      <w:r w:rsidR="00E30E18" w:rsidRPr="005D481F">
        <w:rPr>
          <w:sz w:val="22"/>
          <w:szCs w:val="22"/>
        </w:rPr>
        <w:t xml:space="preserve">.  </w:t>
      </w:r>
      <w:r w:rsidR="0076500A" w:rsidRPr="005D481F">
        <w:rPr>
          <w:sz w:val="22"/>
          <w:szCs w:val="22"/>
        </w:rPr>
        <w:t>Report from MBK Regarding Completed Application Processing</w:t>
      </w:r>
    </w:p>
    <w:p w14:paraId="6E392D44" w14:textId="77777777" w:rsidR="00015B27" w:rsidRDefault="0076500A" w:rsidP="00015B27">
      <w:pPr>
        <w:pStyle w:val="Default"/>
        <w:ind w:left="720" w:firstLine="720"/>
        <w:rPr>
          <w:sz w:val="22"/>
          <w:szCs w:val="22"/>
        </w:rPr>
      </w:pPr>
      <w:r w:rsidRPr="005D481F">
        <w:rPr>
          <w:sz w:val="22"/>
          <w:szCs w:val="22"/>
        </w:rPr>
        <w:t>a.  Board Decision Regarding Approval</w:t>
      </w:r>
      <w:r w:rsidR="0025257B" w:rsidRPr="005D481F">
        <w:rPr>
          <w:sz w:val="22"/>
          <w:szCs w:val="22"/>
        </w:rPr>
        <w:t>/</w:t>
      </w:r>
      <w:r w:rsidRPr="005D481F">
        <w:rPr>
          <w:sz w:val="22"/>
          <w:szCs w:val="22"/>
        </w:rPr>
        <w:t>Denial of Certain Claims by Sub-Class</w:t>
      </w:r>
    </w:p>
    <w:p w14:paraId="228A77C6" w14:textId="77777777" w:rsidR="00015B27" w:rsidRDefault="00015B27" w:rsidP="00015B27">
      <w:pPr>
        <w:pStyle w:val="Default"/>
        <w:ind w:left="1440" w:firstLine="720"/>
        <w:rPr>
          <w:rFonts w:eastAsia="Calibri"/>
          <w:sz w:val="22"/>
          <w:szCs w:val="22"/>
        </w:rPr>
      </w:pPr>
    </w:p>
    <w:p w14:paraId="3521BA53" w14:textId="77777777" w:rsidR="00015B27" w:rsidRDefault="0025257B" w:rsidP="00015B27">
      <w:pPr>
        <w:pStyle w:val="Default"/>
        <w:ind w:left="1440" w:firstLine="720"/>
        <w:rPr>
          <w:sz w:val="22"/>
          <w:szCs w:val="22"/>
        </w:rPr>
      </w:pPr>
      <w:r w:rsidRPr="005D481F">
        <w:rPr>
          <w:rFonts w:eastAsia="Calibri"/>
          <w:sz w:val="22"/>
          <w:szCs w:val="22"/>
        </w:rPr>
        <w:t>LAND IDLING APPLICATION TOPICS</w:t>
      </w:r>
    </w:p>
    <w:p w14:paraId="69F5E25C" w14:textId="77777777" w:rsidR="0025257B" w:rsidRPr="00015B27" w:rsidRDefault="0025257B" w:rsidP="00015B27">
      <w:pPr>
        <w:pStyle w:val="Default"/>
        <w:ind w:left="1440" w:firstLine="720"/>
        <w:rPr>
          <w:sz w:val="22"/>
          <w:szCs w:val="22"/>
        </w:rPr>
      </w:pPr>
      <w:proofErr w:type="spellStart"/>
      <w:r w:rsidRPr="005D481F">
        <w:rPr>
          <w:rFonts w:eastAsia="Calibri"/>
          <w:sz w:val="22"/>
          <w:szCs w:val="22"/>
        </w:rPr>
        <w:t>i</w:t>
      </w:r>
      <w:proofErr w:type="spellEnd"/>
      <w:r w:rsidRPr="005D481F">
        <w:rPr>
          <w:rFonts w:eastAsia="Calibri"/>
          <w:sz w:val="22"/>
          <w:szCs w:val="22"/>
        </w:rPr>
        <w:t xml:space="preserve">. </w:t>
      </w:r>
      <w:r w:rsidR="00015B27">
        <w:rPr>
          <w:rFonts w:eastAsia="Calibri"/>
          <w:sz w:val="22"/>
          <w:szCs w:val="22"/>
        </w:rPr>
        <w:t>Board Review of applications recommended for approval.</w:t>
      </w:r>
    </w:p>
    <w:p w14:paraId="18F9C5F5" w14:textId="77777777" w:rsidR="005D481F" w:rsidRPr="0025257B" w:rsidRDefault="005D481F" w:rsidP="0025257B">
      <w:pPr>
        <w:spacing w:after="0" w:line="240" w:lineRule="auto"/>
        <w:ind w:left="2160" w:firstLine="720"/>
        <w:rPr>
          <w:rFonts w:ascii="Times New Roman" w:eastAsia="Calibri" w:hAnsi="Times New Roman" w:cs="Times New Roman"/>
          <w:sz w:val="22"/>
          <w:szCs w:val="22"/>
        </w:rPr>
      </w:pPr>
    </w:p>
    <w:p w14:paraId="412BF603" w14:textId="77777777" w:rsidR="00015B27" w:rsidRDefault="0025257B" w:rsidP="00015B27">
      <w:pPr>
        <w:spacing w:after="0" w:line="240" w:lineRule="auto"/>
        <w:ind w:left="2160"/>
        <w:rPr>
          <w:rFonts w:ascii="Times New Roman" w:eastAsia="Calibri" w:hAnsi="Times New Roman" w:cs="Times New Roman"/>
          <w:sz w:val="22"/>
          <w:szCs w:val="22"/>
        </w:rPr>
      </w:pPr>
      <w:r w:rsidRPr="005D481F">
        <w:rPr>
          <w:rFonts w:ascii="Times New Roman" w:eastAsia="Calibri" w:hAnsi="Times New Roman" w:cs="Times New Roman"/>
          <w:sz w:val="22"/>
          <w:szCs w:val="22"/>
        </w:rPr>
        <w:t xml:space="preserve">ii. </w:t>
      </w:r>
      <w:r w:rsidR="00015B27">
        <w:rPr>
          <w:rFonts w:ascii="Times New Roman" w:eastAsia="Calibri" w:hAnsi="Times New Roman" w:cs="Times New Roman"/>
          <w:sz w:val="22"/>
          <w:szCs w:val="22"/>
        </w:rPr>
        <w:t>Applications Pending Further Verification. No current recommendation</w:t>
      </w:r>
    </w:p>
    <w:p w14:paraId="4E8998CC" w14:textId="77777777" w:rsidR="00015B27" w:rsidRPr="00015B27" w:rsidRDefault="00015B27" w:rsidP="00015B27">
      <w:pPr>
        <w:pStyle w:val="ListParagraph"/>
        <w:numPr>
          <w:ilvl w:val="1"/>
          <w:numId w:val="12"/>
        </w:numPr>
        <w:spacing w:after="0" w:line="240" w:lineRule="auto"/>
        <w:ind w:left="3330" w:hanging="450"/>
        <w:rPr>
          <w:rFonts w:ascii="Times New Roman" w:eastAsia="Calibri" w:hAnsi="Times New Roman" w:cs="Times New Roman"/>
          <w:sz w:val="22"/>
          <w:szCs w:val="22"/>
        </w:rPr>
      </w:pPr>
      <w:r w:rsidRPr="00015B27">
        <w:rPr>
          <w:rFonts w:ascii="Times New Roman" w:hAnsi="Times New Roman" w:cs="Times New Roman"/>
        </w:rPr>
        <w:t>K0012 &amp; K0013 by Cody Garrett – these applications are within Plevna Irrigation District and Warren Act</w:t>
      </w:r>
      <w:r>
        <w:rPr>
          <w:rFonts w:ascii="Times New Roman" w:hAnsi="Times New Roman" w:cs="Times New Roman"/>
        </w:rPr>
        <w:t>.  Need</w:t>
      </w:r>
      <w:r w:rsidRPr="00015B27">
        <w:rPr>
          <w:rFonts w:ascii="Times New Roman" w:hAnsi="Times New Roman" w:cs="Times New Roman"/>
        </w:rPr>
        <w:t xml:space="preserve"> contact at Plevna Irrigation District and someone familiar with the Warren Act areas </w:t>
      </w:r>
      <w:r>
        <w:rPr>
          <w:rFonts w:ascii="Times New Roman" w:hAnsi="Times New Roman" w:cs="Times New Roman"/>
        </w:rPr>
        <w:t>to assist with verification.</w:t>
      </w:r>
    </w:p>
    <w:p w14:paraId="0FB79D6F" w14:textId="77777777" w:rsidR="00015B27" w:rsidRPr="00015B27" w:rsidRDefault="00015B27" w:rsidP="00015B27">
      <w:pPr>
        <w:pStyle w:val="ListParagraph"/>
        <w:numPr>
          <w:ilvl w:val="1"/>
          <w:numId w:val="12"/>
        </w:numPr>
        <w:spacing w:after="0" w:line="240" w:lineRule="auto"/>
        <w:ind w:left="3330" w:hanging="450"/>
        <w:contextualSpacing w:val="0"/>
        <w:rPr>
          <w:rFonts w:ascii="Times New Roman" w:hAnsi="Times New Roman" w:cs="Times New Roman"/>
        </w:rPr>
      </w:pPr>
      <w:r w:rsidRPr="00015B27">
        <w:rPr>
          <w:rFonts w:ascii="Times New Roman" w:hAnsi="Times New Roman" w:cs="Times New Roman"/>
        </w:rPr>
        <w:t xml:space="preserve">K0023 by Catherine Brookshire-Herron – the applicant is a new landowner and is unaware if the previous owner irrigated the land identified in the application in 2015, 2016 or 2017. The land identified on the application was not included in the 2015 WUMP Program. KID was unable to verify if the land received water in 2018 nor whether it was irrigated in one or more of the last 3 years. KID recommended that we contact Pine Grove ID. </w:t>
      </w:r>
      <w:r>
        <w:rPr>
          <w:rFonts w:ascii="Times New Roman" w:hAnsi="Times New Roman" w:cs="Times New Roman"/>
        </w:rPr>
        <w:t xml:space="preserve">Need </w:t>
      </w:r>
      <w:r w:rsidRPr="00015B27">
        <w:rPr>
          <w:rFonts w:ascii="Times New Roman" w:hAnsi="Times New Roman" w:cs="Times New Roman"/>
        </w:rPr>
        <w:t>Pine Grove ID</w:t>
      </w:r>
      <w:r>
        <w:rPr>
          <w:rFonts w:ascii="Times New Roman" w:hAnsi="Times New Roman" w:cs="Times New Roman"/>
        </w:rPr>
        <w:t xml:space="preserve"> contact </w:t>
      </w:r>
      <w:r w:rsidRPr="00015B27">
        <w:rPr>
          <w:rFonts w:ascii="Times New Roman" w:hAnsi="Times New Roman" w:cs="Times New Roman"/>
        </w:rPr>
        <w:t>that can assist with verification</w:t>
      </w:r>
      <w:r>
        <w:rPr>
          <w:rFonts w:ascii="Times New Roman" w:hAnsi="Times New Roman" w:cs="Times New Roman"/>
        </w:rPr>
        <w:t>.</w:t>
      </w:r>
    </w:p>
    <w:p w14:paraId="121F5E34" w14:textId="77777777" w:rsidR="00015B27" w:rsidRPr="00015B27" w:rsidRDefault="00015B27" w:rsidP="00015B27">
      <w:pPr>
        <w:pStyle w:val="ListParagraph"/>
        <w:numPr>
          <w:ilvl w:val="1"/>
          <w:numId w:val="12"/>
        </w:numPr>
        <w:spacing w:after="0" w:line="240" w:lineRule="auto"/>
        <w:ind w:left="3330" w:hanging="450"/>
        <w:contextualSpacing w:val="0"/>
        <w:rPr>
          <w:rFonts w:ascii="Times New Roman" w:hAnsi="Times New Roman" w:cs="Times New Roman"/>
        </w:rPr>
      </w:pPr>
      <w:r w:rsidRPr="00015B27">
        <w:rPr>
          <w:rFonts w:ascii="Times New Roman" w:hAnsi="Times New Roman" w:cs="Times New Roman"/>
        </w:rPr>
        <w:t xml:space="preserve">K0072 by Sydney K. Giacomini – according to KID, this land is excluded from the District </w:t>
      </w:r>
      <w:r>
        <w:rPr>
          <w:rFonts w:ascii="Times New Roman" w:hAnsi="Times New Roman" w:cs="Times New Roman"/>
        </w:rPr>
        <w:t>but may be in</w:t>
      </w:r>
      <w:r w:rsidRPr="00015B27">
        <w:rPr>
          <w:rFonts w:ascii="Times New Roman" w:hAnsi="Times New Roman" w:cs="Times New Roman"/>
        </w:rPr>
        <w:t xml:space="preserve"> KBID. </w:t>
      </w:r>
      <w:r>
        <w:rPr>
          <w:rFonts w:ascii="Times New Roman" w:hAnsi="Times New Roman" w:cs="Times New Roman"/>
        </w:rPr>
        <w:t>Jerry Enman</w:t>
      </w:r>
      <w:r w:rsidRPr="00015B27">
        <w:rPr>
          <w:rFonts w:ascii="Times New Roman" w:hAnsi="Times New Roman" w:cs="Times New Roman"/>
        </w:rPr>
        <w:t xml:space="preserve"> recommended DRA Board review.</w:t>
      </w:r>
    </w:p>
    <w:p w14:paraId="586DB12E" w14:textId="77777777" w:rsidR="00015B27" w:rsidRPr="00015B27" w:rsidRDefault="00015B27" w:rsidP="00015B27">
      <w:pPr>
        <w:pStyle w:val="ListParagraph"/>
        <w:numPr>
          <w:ilvl w:val="1"/>
          <w:numId w:val="12"/>
        </w:numPr>
        <w:spacing w:after="0" w:line="240" w:lineRule="auto"/>
        <w:ind w:left="3330" w:hanging="450"/>
        <w:contextualSpacing w:val="0"/>
        <w:rPr>
          <w:rFonts w:ascii="Times New Roman" w:hAnsi="Times New Roman" w:cs="Times New Roman"/>
        </w:rPr>
      </w:pPr>
      <w:r w:rsidRPr="00015B27">
        <w:rPr>
          <w:rFonts w:ascii="Times New Roman" w:hAnsi="Times New Roman" w:cs="Times New Roman"/>
        </w:rPr>
        <w:t>K0126 by Nicholas Scott – according to TID, this land was irrigated in 2018 with city sewer lagoon water</w:t>
      </w:r>
      <w:r>
        <w:rPr>
          <w:rFonts w:ascii="Times New Roman" w:hAnsi="Times New Roman" w:cs="Times New Roman"/>
        </w:rPr>
        <w:t xml:space="preserve"> and would not qualify for </w:t>
      </w:r>
      <w:r w:rsidRPr="00015B27">
        <w:rPr>
          <w:rFonts w:ascii="Times New Roman" w:hAnsi="Times New Roman" w:cs="Times New Roman"/>
        </w:rPr>
        <w:t>Land Idling Program. Please advise if you agree and if this application should be brought to the DRA Board’s attention.</w:t>
      </w:r>
    </w:p>
    <w:p w14:paraId="033305B6" w14:textId="77777777" w:rsidR="00015B27" w:rsidRPr="00015B27" w:rsidRDefault="00015B27" w:rsidP="00015B27">
      <w:pPr>
        <w:pStyle w:val="ListParagraph"/>
        <w:numPr>
          <w:ilvl w:val="1"/>
          <w:numId w:val="12"/>
        </w:numPr>
        <w:spacing w:after="0" w:line="240" w:lineRule="auto"/>
        <w:ind w:left="3330" w:hanging="450"/>
        <w:contextualSpacing w:val="0"/>
        <w:rPr>
          <w:rFonts w:ascii="Times New Roman" w:hAnsi="Times New Roman" w:cs="Times New Roman"/>
        </w:rPr>
      </w:pPr>
      <w:r w:rsidRPr="00015B27">
        <w:rPr>
          <w:rFonts w:ascii="Times New Roman" w:hAnsi="Times New Roman" w:cs="Times New Roman"/>
        </w:rPr>
        <w:t xml:space="preserve">K0252 by Green Acres Family Partnership, LLC. – according to KID, only 26.6 acres of the requested 58 acres identified on the application </w:t>
      </w:r>
      <w:r w:rsidRPr="00015B27">
        <w:rPr>
          <w:rFonts w:ascii="Times New Roman" w:hAnsi="Times New Roman" w:cs="Times New Roman"/>
        </w:rPr>
        <w:lastRenderedPageBreak/>
        <w:t>are within KID</w:t>
      </w:r>
      <w:r>
        <w:rPr>
          <w:rFonts w:ascii="Times New Roman" w:hAnsi="Times New Roman" w:cs="Times New Roman"/>
        </w:rPr>
        <w:t xml:space="preserve"> and</w:t>
      </w:r>
      <w:r w:rsidRPr="00015B27">
        <w:rPr>
          <w:rFonts w:ascii="Times New Roman" w:hAnsi="Times New Roman" w:cs="Times New Roman"/>
        </w:rPr>
        <w:t xml:space="preserve"> were not irrigated in 2018. </w:t>
      </w:r>
      <w:r>
        <w:rPr>
          <w:rFonts w:ascii="Times New Roman" w:hAnsi="Times New Roman" w:cs="Times New Roman"/>
        </w:rPr>
        <w:t>R</w:t>
      </w:r>
      <w:r w:rsidRPr="00015B27">
        <w:rPr>
          <w:rFonts w:ascii="Times New Roman" w:hAnsi="Times New Roman" w:cs="Times New Roman"/>
        </w:rPr>
        <w:t xml:space="preserve">emaining acreage is within Poe Valley Improvement District. </w:t>
      </w:r>
      <w:r>
        <w:rPr>
          <w:rFonts w:ascii="Times New Roman" w:hAnsi="Times New Roman" w:cs="Times New Roman"/>
        </w:rPr>
        <w:t>Need PVI</w:t>
      </w:r>
      <w:r w:rsidRPr="00015B27">
        <w:rPr>
          <w:rFonts w:ascii="Times New Roman" w:hAnsi="Times New Roman" w:cs="Times New Roman"/>
        </w:rPr>
        <w:t>D contact assist</w:t>
      </w:r>
      <w:r>
        <w:rPr>
          <w:rFonts w:ascii="Times New Roman" w:hAnsi="Times New Roman" w:cs="Times New Roman"/>
        </w:rPr>
        <w:t xml:space="preserve"> with verification.</w:t>
      </w:r>
    </w:p>
    <w:p w14:paraId="576EBBFB" w14:textId="77777777" w:rsidR="005D481F" w:rsidRPr="005D481F" w:rsidRDefault="005D481F" w:rsidP="0025257B">
      <w:pPr>
        <w:spacing w:after="0" w:line="240" w:lineRule="auto"/>
        <w:ind w:left="2160"/>
        <w:rPr>
          <w:rFonts w:ascii="Times New Roman" w:hAnsi="Times New Roman" w:cs="Times New Roman"/>
          <w:sz w:val="22"/>
          <w:szCs w:val="22"/>
        </w:rPr>
      </w:pPr>
    </w:p>
    <w:p w14:paraId="4E2E741C" w14:textId="7394A8E5" w:rsidR="0025257B" w:rsidRDefault="0025257B" w:rsidP="00015B27">
      <w:pPr>
        <w:spacing w:after="0" w:line="240" w:lineRule="auto"/>
        <w:ind w:left="2160"/>
        <w:rPr>
          <w:rFonts w:ascii="Times New Roman" w:eastAsia="Calibri" w:hAnsi="Times New Roman" w:cs="Times New Roman"/>
          <w:sz w:val="22"/>
          <w:szCs w:val="22"/>
        </w:rPr>
      </w:pPr>
      <w:r w:rsidRPr="005D481F">
        <w:rPr>
          <w:rFonts w:ascii="Times New Roman" w:hAnsi="Times New Roman" w:cs="Times New Roman"/>
          <w:sz w:val="22"/>
          <w:szCs w:val="22"/>
        </w:rPr>
        <w:t xml:space="preserve">iv. </w:t>
      </w:r>
      <w:r w:rsidR="00015B27">
        <w:rPr>
          <w:rFonts w:ascii="Times New Roman" w:eastAsia="Calibri" w:hAnsi="Times New Roman" w:cs="Times New Roman"/>
          <w:sz w:val="22"/>
          <w:szCs w:val="22"/>
        </w:rPr>
        <w:t xml:space="preserve">Other </w:t>
      </w:r>
    </w:p>
    <w:p w14:paraId="292058DF" w14:textId="0E7DD97E" w:rsidR="0058607D" w:rsidRPr="0025257B" w:rsidRDefault="0058607D" w:rsidP="0058607D">
      <w:pPr>
        <w:spacing w:after="0" w:line="240" w:lineRule="auto"/>
        <w:ind w:left="2880"/>
        <w:rPr>
          <w:rFonts w:ascii="Times New Roman" w:eastAsia="Calibri" w:hAnsi="Times New Roman" w:cs="Times New Roman"/>
          <w:sz w:val="22"/>
          <w:szCs w:val="22"/>
        </w:rPr>
      </w:pPr>
      <w:r>
        <w:rPr>
          <w:rFonts w:ascii="Times New Roman" w:eastAsia="Calibri" w:hAnsi="Times New Roman" w:cs="Times New Roman"/>
          <w:sz w:val="22"/>
          <w:szCs w:val="22"/>
        </w:rPr>
        <w:t>Moore Farms Application.  Application includes C Ground in TID.  Michael McKoen has requested Board Review.</w:t>
      </w:r>
    </w:p>
    <w:p w14:paraId="6729448A" w14:textId="77777777" w:rsidR="00015B27" w:rsidRDefault="00015B27" w:rsidP="00015B27">
      <w:pPr>
        <w:pStyle w:val="Default"/>
        <w:ind w:left="1440" w:firstLine="720"/>
        <w:rPr>
          <w:sz w:val="22"/>
          <w:szCs w:val="22"/>
        </w:rPr>
      </w:pPr>
    </w:p>
    <w:p w14:paraId="35375154" w14:textId="77777777" w:rsidR="00015B27" w:rsidRDefault="0025257B" w:rsidP="00015B27">
      <w:pPr>
        <w:pStyle w:val="Default"/>
        <w:ind w:left="1440" w:firstLine="720"/>
        <w:rPr>
          <w:sz w:val="22"/>
          <w:szCs w:val="22"/>
        </w:rPr>
      </w:pPr>
      <w:r w:rsidRPr="005D481F">
        <w:rPr>
          <w:sz w:val="22"/>
          <w:szCs w:val="22"/>
        </w:rPr>
        <w:t>GROUND WATER APPLICATION TOPICS</w:t>
      </w:r>
    </w:p>
    <w:p w14:paraId="2637CC46" w14:textId="77777777" w:rsidR="00015B27" w:rsidRDefault="00015B27" w:rsidP="00015B27">
      <w:pPr>
        <w:pStyle w:val="Default"/>
        <w:ind w:left="1440" w:firstLine="720"/>
        <w:rPr>
          <w:rFonts w:eastAsia="Calibri"/>
          <w:sz w:val="22"/>
          <w:szCs w:val="22"/>
        </w:rPr>
      </w:pPr>
    </w:p>
    <w:p w14:paraId="45A45B37" w14:textId="77777777" w:rsidR="0025257B" w:rsidRPr="00015B27" w:rsidRDefault="00015B27" w:rsidP="00015B27">
      <w:pPr>
        <w:pStyle w:val="Default"/>
        <w:numPr>
          <w:ilvl w:val="0"/>
          <w:numId w:val="9"/>
        </w:numPr>
        <w:rPr>
          <w:rFonts w:eastAsia="Calibri"/>
          <w:sz w:val="22"/>
          <w:szCs w:val="22"/>
        </w:rPr>
      </w:pPr>
      <w:r>
        <w:rPr>
          <w:rFonts w:eastAsia="Calibri"/>
          <w:sz w:val="22"/>
          <w:szCs w:val="22"/>
        </w:rPr>
        <w:t xml:space="preserve">Review of Applications recommended for approval </w:t>
      </w:r>
    </w:p>
    <w:p w14:paraId="4D4C3940" w14:textId="77777777" w:rsidR="005D481F" w:rsidRPr="005D481F" w:rsidRDefault="005D481F" w:rsidP="005D481F">
      <w:pPr>
        <w:pStyle w:val="ListParagraph"/>
        <w:spacing w:after="120" w:line="256" w:lineRule="auto"/>
        <w:ind w:left="2160"/>
        <w:rPr>
          <w:rFonts w:ascii="Times New Roman" w:eastAsia="Calibri" w:hAnsi="Times New Roman" w:cs="Times New Roman"/>
          <w:sz w:val="22"/>
          <w:szCs w:val="22"/>
        </w:rPr>
      </w:pPr>
    </w:p>
    <w:p w14:paraId="003D3827" w14:textId="77777777" w:rsidR="005D481F" w:rsidRPr="005D481F" w:rsidRDefault="00015B27" w:rsidP="00015B27">
      <w:pPr>
        <w:pStyle w:val="ListParagraph"/>
        <w:numPr>
          <w:ilvl w:val="0"/>
          <w:numId w:val="9"/>
        </w:numPr>
        <w:tabs>
          <w:tab w:val="left" w:pos="2880"/>
          <w:tab w:val="left" w:pos="3060"/>
        </w:tabs>
        <w:spacing w:after="120" w:line="256" w:lineRule="auto"/>
        <w:rPr>
          <w:rFonts w:ascii="Times New Roman" w:eastAsia="Calibri" w:hAnsi="Times New Roman" w:cs="Times New Roman"/>
          <w:sz w:val="22"/>
          <w:szCs w:val="22"/>
        </w:rPr>
      </w:pPr>
      <w:r>
        <w:rPr>
          <w:rFonts w:ascii="Times New Roman" w:eastAsia="Calibri" w:hAnsi="Times New Roman" w:cs="Times New Roman"/>
          <w:sz w:val="22"/>
          <w:szCs w:val="22"/>
        </w:rPr>
        <w:t xml:space="preserve">Eight applications have not yet provided </w:t>
      </w:r>
      <w:r w:rsidR="005D481F" w:rsidRPr="005D481F">
        <w:rPr>
          <w:rFonts w:ascii="Times New Roman" w:eastAsia="Calibri" w:hAnsi="Times New Roman" w:cs="Times New Roman"/>
          <w:sz w:val="22"/>
          <w:szCs w:val="22"/>
        </w:rPr>
        <w:t>Demand Charges.</w:t>
      </w:r>
    </w:p>
    <w:p w14:paraId="479FD2DC" w14:textId="77777777" w:rsidR="00E30E18" w:rsidRDefault="00015B27" w:rsidP="00015B27">
      <w:pPr>
        <w:pStyle w:val="Default"/>
        <w:ind w:left="1440" w:hanging="720"/>
        <w:rPr>
          <w:sz w:val="22"/>
          <w:szCs w:val="22"/>
        </w:rPr>
      </w:pPr>
      <w:r>
        <w:rPr>
          <w:sz w:val="22"/>
          <w:szCs w:val="22"/>
        </w:rPr>
        <w:t>5</w:t>
      </w:r>
      <w:r w:rsidR="0076500A" w:rsidRPr="005D481F">
        <w:rPr>
          <w:sz w:val="22"/>
          <w:szCs w:val="22"/>
        </w:rPr>
        <w:t xml:space="preserve">. </w:t>
      </w:r>
      <w:r>
        <w:rPr>
          <w:sz w:val="22"/>
          <w:szCs w:val="22"/>
        </w:rPr>
        <w:tab/>
        <w:t xml:space="preserve">Further </w:t>
      </w:r>
      <w:r w:rsidR="00E30E18" w:rsidRPr="005D481F">
        <w:rPr>
          <w:sz w:val="22"/>
          <w:szCs w:val="22"/>
        </w:rPr>
        <w:t xml:space="preserve">Discussion </w:t>
      </w:r>
      <w:r w:rsidR="0076500A" w:rsidRPr="005D481F">
        <w:rPr>
          <w:sz w:val="22"/>
          <w:szCs w:val="22"/>
        </w:rPr>
        <w:t xml:space="preserve">and Decision Regarding </w:t>
      </w:r>
      <w:r w:rsidR="00E30E18" w:rsidRPr="005D481F">
        <w:rPr>
          <w:sz w:val="22"/>
          <w:szCs w:val="22"/>
        </w:rPr>
        <w:t>Apportionment of Relief Funds</w:t>
      </w:r>
      <w:r w:rsidR="00AA5738" w:rsidRPr="005D481F">
        <w:rPr>
          <w:sz w:val="22"/>
          <w:szCs w:val="22"/>
        </w:rPr>
        <w:t xml:space="preserve">, </w:t>
      </w:r>
      <w:r w:rsidR="00E30E18" w:rsidRPr="005D481F">
        <w:rPr>
          <w:sz w:val="22"/>
          <w:szCs w:val="22"/>
        </w:rPr>
        <w:t>Formulae for Distribution</w:t>
      </w:r>
      <w:r>
        <w:rPr>
          <w:sz w:val="22"/>
          <w:szCs w:val="22"/>
        </w:rPr>
        <w:t>, and</w:t>
      </w:r>
      <w:r w:rsidR="00AA5738" w:rsidRPr="005D481F">
        <w:rPr>
          <w:sz w:val="22"/>
          <w:szCs w:val="22"/>
        </w:rPr>
        <w:t xml:space="preserve"> Expenditure</w:t>
      </w:r>
      <w:r>
        <w:rPr>
          <w:sz w:val="22"/>
          <w:szCs w:val="22"/>
        </w:rPr>
        <w:t xml:space="preserve"> of remaining funds.</w:t>
      </w:r>
    </w:p>
    <w:p w14:paraId="59691F95" w14:textId="77777777" w:rsidR="00015B27" w:rsidRPr="005D481F" w:rsidRDefault="00015B27" w:rsidP="0025257B">
      <w:pPr>
        <w:pStyle w:val="Default"/>
        <w:ind w:left="720"/>
        <w:rPr>
          <w:sz w:val="22"/>
          <w:szCs w:val="22"/>
        </w:rPr>
      </w:pPr>
    </w:p>
    <w:p w14:paraId="30ED814E" w14:textId="77777777" w:rsidR="0076500A" w:rsidRDefault="00015B27" w:rsidP="0076500A">
      <w:pPr>
        <w:pStyle w:val="Default"/>
        <w:ind w:left="720"/>
        <w:rPr>
          <w:sz w:val="22"/>
          <w:szCs w:val="22"/>
        </w:rPr>
      </w:pPr>
      <w:r>
        <w:rPr>
          <w:sz w:val="22"/>
          <w:szCs w:val="22"/>
        </w:rPr>
        <w:t>6.</w:t>
      </w:r>
      <w:r>
        <w:rPr>
          <w:sz w:val="22"/>
          <w:szCs w:val="22"/>
        </w:rPr>
        <w:tab/>
        <w:t>Discussion regarding timing of payment of approved claims.</w:t>
      </w:r>
    </w:p>
    <w:p w14:paraId="56767CA5" w14:textId="77777777" w:rsidR="00015B27" w:rsidRDefault="00015B27" w:rsidP="00706CA3">
      <w:pPr>
        <w:pStyle w:val="Default"/>
        <w:rPr>
          <w:sz w:val="22"/>
          <w:szCs w:val="22"/>
        </w:rPr>
      </w:pPr>
    </w:p>
    <w:p w14:paraId="1A98B79C" w14:textId="76FFF3DE" w:rsidR="00BA7CFE" w:rsidRPr="005D481F" w:rsidRDefault="00706CA3" w:rsidP="0076500A">
      <w:pPr>
        <w:pStyle w:val="Default"/>
        <w:ind w:left="720"/>
        <w:rPr>
          <w:sz w:val="22"/>
          <w:szCs w:val="22"/>
        </w:rPr>
      </w:pPr>
      <w:r>
        <w:rPr>
          <w:sz w:val="22"/>
          <w:szCs w:val="22"/>
        </w:rPr>
        <w:t>7</w:t>
      </w:r>
      <w:r w:rsidR="00E30E18" w:rsidRPr="005D481F">
        <w:rPr>
          <w:sz w:val="22"/>
          <w:szCs w:val="22"/>
        </w:rPr>
        <w:t xml:space="preserve">.  </w:t>
      </w:r>
      <w:r w:rsidR="00BA7CFE" w:rsidRPr="005D481F">
        <w:rPr>
          <w:sz w:val="22"/>
          <w:szCs w:val="22"/>
        </w:rPr>
        <w:t>Other business to come before the Board</w:t>
      </w:r>
    </w:p>
    <w:p w14:paraId="6FC8A433" w14:textId="77777777" w:rsidR="0076500A" w:rsidRPr="005D481F" w:rsidRDefault="0076500A" w:rsidP="0076500A">
      <w:pPr>
        <w:pStyle w:val="Default"/>
        <w:ind w:left="720"/>
        <w:rPr>
          <w:sz w:val="22"/>
          <w:szCs w:val="22"/>
        </w:rPr>
      </w:pPr>
    </w:p>
    <w:p w14:paraId="7F503222" w14:textId="09407517" w:rsidR="000B1102" w:rsidRPr="005D481F" w:rsidRDefault="00706CA3" w:rsidP="0076500A">
      <w:pPr>
        <w:pStyle w:val="Default"/>
        <w:ind w:left="720"/>
        <w:rPr>
          <w:sz w:val="22"/>
          <w:szCs w:val="22"/>
        </w:rPr>
      </w:pPr>
      <w:r>
        <w:rPr>
          <w:sz w:val="22"/>
          <w:szCs w:val="22"/>
        </w:rPr>
        <w:t>8</w:t>
      </w:r>
      <w:r w:rsidR="000B1102" w:rsidRPr="005D481F">
        <w:rPr>
          <w:sz w:val="22"/>
          <w:szCs w:val="22"/>
        </w:rPr>
        <w:t xml:space="preserve">. Public Comment: This is the time for any member of the public to address the Board of Directors on any matter not on the agenda that is within the subject matter jurisdiction of the Agency. Comments shall be limited to five minutes per person, or such other time limit as may be imposed by the Chairman of the Board, in order to enable the Board to complete the remainder of the agenda within a reasonable </w:t>
      </w:r>
      <w:proofErr w:type="gramStart"/>
      <w:r w:rsidR="000B1102" w:rsidRPr="005D481F">
        <w:rPr>
          <w:sz w:val="22"/>
          <w:szCs w:val="22"/>
        </w:rPr>
        <w:t>period of time</w:t>
      </w:r>
      <w:proofErr w:type="gramEnd"/>
      <w:r w:rsidR="000B1102" w:rsidRPr="005D481F">
        <w:rPr>
          <w:sz w:val="22"/>
          <w:szCs w:val="22"/>
        </w:rPr>
        <w:t xml:space="preserve">. </w:t>
      </w:r>
    </w:p>
    <w:p w14:paraId="42A03B10" w14:textId="77777777" w:rsidR="0076500A" w:rsidRPr="005D481F" w:rsidRDefault="0076500A" w:rsidP="00BA7CFE">
      <w:pPr>
        <w:pStyle w:val="Default"/>
        <w:ind w:left="720"/>
        <w:rPr>
          <w:sz w:val="22"/>
          <w:szCs w:val="22"/>
        </w:rPr>
      </w:pPr>
    </w:p>
    <w:p w14:paraId="1806A045" w14:textId="25F224B9" w:rsidR="000B1102" w:rsidRPr="005D481F" w:rsidRDefault="00706CA3" w:rsidP="00BA7CFE">
      <w:pPr>
        <w:pStyle w:val="Default"/>
        <w:ind w:left="720"/>
        <w:rPr>
          <w:sz w:val="22"/>
          <w:szCs w:val="22"/>
        </w:rPr>
      </w:pPr>
      <w:r>
        <w:rPr>
          <w:sz w:val="22"/>
          <w:szCs w:val="22"/>
        </w:rPr>
        <w:t>9</w:t>
      </w:r>
      <w:r w:rsidR="000B1102" w:rsidRPr="005D481F">
        <w:rPr>
          <w:sz w:val="22"/>
          <w:szCs w:val="22"/>
        </w:rPr>
        <w:t xml:space="preserve">. Next Steps </w:t>
      </w:r>
    </w:p>
    <w:p w14:paraId="513F272B" w14:textId="77777777" w:rsidR="00BA7CFE" w:rsidRPr="005D481F" w:rsidRDefault="00BA7CFE" w:rsidP="00BA7CFE">
      <w:pPr>
        <w:pStyle w:val="Default"/>
        <w:ind w:left="720"/>
        <w:rPr>
          <w:sz w:val="22"/>
          <w:szCs w:val="22"/>
        </w:rPr>
      </w:pPr>
    </w:p>
    <w:p w14:paraId="7ECE8DFC" w14:textId="77777777" w:rsidR="00B925F0" w:rsidRPr="005D481F" w:rsidRDefault="000B1102" w:rsidP="000B1102">
      <w:pPr>
        <w:rPr>
          <w:rFonts w:ascii="Times New Roman" w:hAnsi="Times New Roman" w:cs="Times New Roman"/>
          <w:sz w:val="22"/>
          <w:szCs w:val="22"/>
        </w:rPr>
      </w:pPr>
      <w:r w:rsidRPr="005D481F">
        <w:rPr>
          <w:rFonts w:ascii="Times New Roman" w:hAnsi="Times New Roman" w:cs="Times New Roman"/>
          <w:b/>
          <w:bCs/>
          <w:sz w:val="22"/>
          <w:szCs w:val="22"/>
        </w:rPr>
        <w:t xml:space="preserve">Adjourn to </w:t>
      </w:r>
      <w:r w:rsidRPr="005D481F">
        <w:rPr>
          <w:rFonts w:ascii="Times New Roman" w:hAnsi="Times New Roman" w:cs="Times New Roman"/>
          <w:sz w:val="22"/>
          <w:szCs w:val="22"/>
        </w:rPr>
        <w:t xml:space="preserve">next regular meeting of the Board of Directors of the 2018 Klamath Project Drought Response Agency to be held on </w:t>
      </w:r>
      <w:r w:rsidR="00015B27">
        <w:rPr>
          <w:rFonts w:ascii="Times New Roman" w:hAnsi="Times New Roman" w:cs="Times New Roman"/>
          <w:sz w:val="22"/>
          <w:szCs w:val="22"/>
        </w:rPr>
        <w:t>February 13</w:t>
      </w:r>
      <w:r w:rsidR="00E30E18" w:rsidRPr="005D481F">
        <w:rPr>
          <w:rFonts w:ascii="Times New Roman" w:hAnsi="Times New Roman" w:cs="Times New Roman"/>
          <w:sz w:val="22"/>
          <w:szCs w:val="22"/>
        </w:rPr>
        <w:t xml:space="preserve">, </w:t>
      </w:r>
      <w:r w:rsidRPr="005D481F">
        <w:rPr>
          <w:rFonts w:ascii="Times New Roman" w:hAnsi="Times New Roman" w:cs="Times New Roman"/>
          <w:sz w:val="22"/>
          <w:szCs w:val="22"/>
        </w:rPr>
        <w:t>2018 at 1</w:t>
      </w:r>
      <w:r w:rsidR="0058607D">
        <w:rPr>
          <w:rFonts w:ascii="Times New Roman" w:hAnsi="Times New Roman" w:cs="Times New Roman"/>
          <w:sz w:val="22"/>
          <w:szCs w:val="22"/>
        </w:rPr>
        <w:t>0</w:t>
      </w:r>
      <w:r w:rsidRPr="005D481F">
        <w:rPr>
          <w:rFonts w:ascii="Times New Roman" w:hAnsi="Times New Roman" w:cs="Times New Roman"/>
          <w:sz w:val="22"/>
          <w:szCs w:val="22"/>
        </w:rPr>
        <w:t>:00 am.</w:t>
      </w:r>
    </w:p>
    <w:sectPr w:rsidR="00B925F0" w:rsidRPr="005D481F" w:rsidSect="00BA7CFE">
      <w:pgSz w:w="12240" w:h="16340"/>
      <w:pgMar w:top="1440" w:right="1080" w:bottom="1440" w:left="108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46465"/>
    <w:multiLevelType w:val="hybridMultilevel"/>
    <w:tmpl w:val="AF3E4DE8"/>
    <w:lvl w:ilvl="0" w:tplc="0D8E4CB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2F47B48"/>
    <w:multiLevelType w:val="hybridMultilevel"/>
    <w:tmpl w:val="EDC05D72"/>
    <w:lvl w:ilvl="0" w:tplc="8EE689D4">
      <w:start w:val="6"/>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08B0081F"/>
    <w:multiLevelType w:val="hybridMultilevel"/>
    <w:tmpl w:val="CC8EDD66"/>
    <w:lvl w:ilvl="0" w:tplc="9840516A">
      <w:start w:val="1"/>
      <w:numFmt w:val="upperLetter"/>
      <w:lvlText w:val="%1."/>
      <w:lvlJc w:val="left"/>
      <w:pPr>
        <w:ind w:left="3240" w:hanging="360"/>
      </w:pPr>
      <w:rPr>
        <w:rFonts w:hint="default"/>
      </w:rPr>
    </w:lvl>
    <w:lvl w:ilvl="1" w:tplc="19B470C0">
      <w:start w:val="1"/>
      <w:numFmt w:val="upperLetter"/>
      <w:lvlText w:val="%2."/>
      <w:lvlJc w:val="left"/>
      <w:pPr>
        <w:ind w:left="3960" w:hanging="360"/>
      </w:pPr>
      <w:rPr>
        <w:rFonts w:asciiTheme="majorHAnsi" w:eastAsiaTheme="minorHAnsi" w:hAnsiTheme="majorHAnsi" w:cstheme="majorBidi"/>
      </w:r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 w15:restartNumberingAfterBreak="0">
    <w:nsid w:val="09681A9B"/>
    <w:multiLevelType w:val="hybridMultilevel"/>
    <w:tmpl w:val="BC34CEFE"/>
    <w:lvl w:ilvl="0" w:tplc="0409000F">
      <w:start w:val="1"/>
      <w:numFmt w:val="decimal"/>
      <w:lvlText w:val="%1."/>
      <w:lvlJc w:val="left"/>
      <w:pPr>
        <w:ind w:left="1890" w:hanging="360"/>
      </w:pPr>
    </w:lvl>
    <w:lvl w:ilvl="1" w:tplc="04090003">
      <w:start w:val="1"/>
      <w:numFmt w:val="bullet"/>
      <w:lvlText w:val="o"/>
      <w:lvlJc w:val="left"/>
      <w:pPr>
        <w:ind w:left="2610" w:hanging="360"/>
      </w:pPr>
      <w:rPr>
        <w:rFonts w:ascii="Courier New" w:hAnsi="Courier New" w:cs="Courier New" w:hint="default"/>
      </w:rPr>
    </w:lvl>
    <w:lvl w:ilvl="2" w:tplc="04090005">
      <w:start w:val="1"/>
      <w:numFmt w:val="bullet"/>
      <w:lvlText w:val=""/>
      <w:lvlJc w:val="left"/>
      <w:pPr>
        <w:ind w:left="3330" w:hanging="360"/>
      </w:pPr>
      <w:rPr>
        <w:rFonts w:ascii="Wingdings" w:hAnsi="Wingdings" w:hint="default"/>
      </w:rPr>
    </w:lvl>
    <w:lvl w:ilvl="3" w:tplc="04090001">
      <w:start w:val="1"/>
      <w:numFmt w:val="bullet"/>
      <w:lvlText w:val=""/>
      <w:lvlJc w:val="left"/>
      <w:pPr>
        <w:ind w:left="4050" w:hanging="360"/>
      </w:pPr>
      <w:rPr>
        <w:rFonts w:ascii="Symbol" w:hAnsi="Symbol" w:hint="default"/>
      </w:rPr>
    </w:lvl>
    <w:lvl w:ilvl="4" w:tplc="04090003">
      <w:start w:val="1"/>
      <w:numFmt w:val="bullet"/>
      <w:lvlText w:val="o"/>
      <w:lvlJc w:val="left"/>
      <w:pPr>
        <w:ind w:left="4770" w:hanging="360"/>
      </w:pPr>
      <w:rPr>
        <w:rFonts w:ascii="Courier New" w:hAnsi="Courier New" w:cs="Courier New" w:hint="default"/>
      </w:rPr>
    </w:lvl>
    <w:lvl w:ilvl="5" w:tplc="04090005">
      <w:start w:val="1"/>
      <w:numFmt w:val="bullet"/>
      <w:lvlText w:val=""/>
      <w:lvlJc w:val="left"/>
      <w:pPr>
        <w:ind w:left="5490" w:hanging="360"/>
      </w:pPr>
      <w:rPr>
        <w:rFonts w:ascii="Wingdings" w:hAnsi="Wingdings" w:hint="default"/>
      </w:rPr>
    </w:lvl>
    <w:lvl w:ilvl="6" w:tplc="04090001">
      <w:start w:val="1"/>
      <w:numFmt w:val="bullet"/>
      <w:lvlText w:val=""/>
      <w:lvlJc w:val="left"/>
      <w:pPr>
        <w:ind w:left="6210" w:hanging="360"/>
      </w:pPr>
      <w:rPr>
        <w:rFonts w:ascii="Symbol" w:hAnsi="Symbol" w:hint="default"/>
      </w:rPr>
    </w:lvl>
    <w:lvl w:ilvl="7" w:tplc="04090003">
      <w:start w:val="1"/>
      <w:numFmt w:val="bullet"/>
      <w:lvlText w:val="o"/>
      <w:lvlJc w:val="left"/>
      <w:pPr>
        <w:ind w:left="6930" w:hanging="360"/>
      </w:pPr>
      <w:rPr>
        <w:rFonts w:ascii="Courier New" w:hAnsi="Courier New" w:cs="Courier New" w:hint="default"/>
      </w:rPr>
    </w:lvl>
    <w:lvl w:ilvl="8" w:tplc="04090005">
      <w:start w:val="1"/>
      <w:numFmt w:val="bullet"/>
      <w:lvlText w:val=""/>
      <w:lvlJc w:val="left"/>
      <w:pPr>
        <w:ind w:left="7650" w:hanging="360"/>
      </w:pPr>
      <w:rPr>
        <w:rFonts w:ascii="Wingdings" w:hAnsi="Wingdings" w:hint="default"/>
      </w:rPr>
    </w:lvl>
  </w:abstractNum>
  <w:abstractNum w:abstractNumId="4" w15:restartNumberingAfterBreak="0">
    <w:nsid w:val="0AF04AFE"/>
    <w:multiLevelType w:val="hybridMultilevel"/>
    <w:tmpl w:val="819CD0F4"/>
    <w:lvl w:ilvl="0" w:tplc="74F2D5F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EF51064"/>
    <w:multiLevelType w:val="hybridMultilevel"/>
    <w:tmpl w:val="E92CD5B8"/>
    <w:lvl w:ilvl="0" w:tplc="2B62CC86">
      <w:start w:val="6"/>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160159A1"/>
    <w:multiLevelType w:val="hybridMultilevel"/>
    <w:tmpl w:val="2134534A"/>
    <w:lvl w:ilvl="0" w:tplc="27182998">
      <w:start w:val="6"/>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2EBC13F6"/>
    <w:multiLevelType w:val="hybridMultilevel"/>
    <w:tmpl w:val="2F042872"/>
    <w:lvl w:ilvl="0" w:tplc="80C68F5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405F2E75"/>
    <w:multiLevelType w:val="hybridMultilevel"/>
    <w:tmpl w:val="A412D22C"/>
    <w:lvl w:ilvl="0" w:tplc="23642D0C">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4F263982"/>
    <w:multiLevelType w:val="hybridMultilevel"/>
    <w:tmpl w:val="F3E675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53E41652"/>
    <w:multiLevelType w:val="hybridMultilevel"/>
    <w:tmpl w:val="7EEED59A"/>
    <w:lvl w:ilvl="0" w:tplc="6B3437C8">
      <w:start w:val="5"/>
      <w:numFmt w:val="lowerRoman"/>
      <w:lvlText w:val="%1."/>
      <w:lvlJc w:val="left"/>
      <w:pPr>
        <w:ind w:left="2880" w:hanging="72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56F667E3"/>
    <w:multiLevelType w:val="hybridMultilevel"/>
    <w:tmpl w:val="86CCDA4A"/>
    <w:lvl w:ilvl="0" w:tplc="7A826B80">
      <w:start w:val="22"/>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6A575BD3"/>
    <w:multiLevelType w:val="hybridMultilevel"/>
    <w:tmpl w:val="ED8C98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7"/>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lvlOverride w:ilvl="2"/>
    <w:lvlOverride w:ilvl="3"/>
    <w:lvlOverride w:ilvl="4"/>
    <w:lvlOverride w:ilvl="5"/>
    <w:lvlOverride w:ilvl="6"/>
    <w:lvlOverride w:ilvl="7"/>
    <w:lvlOverride w:ilvl="8"/>
  </w:num>
  <w:num w:numId="6">
    <w:abstractNumId w:val="11"/>
  </w:num>
  <w:num w:numId="7">
    <w:abstractNumId w:val="5"/>
  </w:num>
  <w:num w:numId="8">
    <w:abstractNumId w:val="6"/>
  </w:num>
  <w:num w:numId="9">
    <w:abstractNumId w:val="10"/>
  </w:num>
  <w:num w:numId="10">
    <w:abstractNumId w:val="1"/>
  </w:num>
  <w:num w:numId="11">
    <w:abstractNumId w:val="8"/>
  </w:num>
  <w:num w:numId="12">
    <w:abstractNumId w:val="2"/>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1102"/>
    <w:rsid w:val="00015B27"/>
    <w:rsid w:val="000B1102"/>
    <w:rsid w:val="0025257B"/>
    <w:rsid w:val="00343CE8"/>
    <w:rsid w:val="00374BE9"/>
    <w:rsid w:val="0058607D"/>
    <w:rsid w:val="005D481F"/>
    <w:rsid w:val="00695DC7"/>
    <w:rsid w:val="00706CA3"/>
    <w:rsid w:val="0076500A"/>
    <w:rsid w:val="008B14C9"/>
    <w:rsid w:val="009D0E5E"/>
    <w:rsid w:val="00A4270C"/>
    <w:rsid w:val="00A63E00"/>
    <w:rsid w:val="00AA5738"/>
    <w:rsid w:val="00B925F0"/>
    <w:rsid w:val="00BA7CFE"/>
    <w:rsid w:val="00BB3FED"/>
    <w:rsid w:val="00D72CA8"/>
    <w:rsid w:val="00D9257B"/>
    <w:rsid w:val="00E30E18"/>
    <w:rsid w:val="00FC36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E1B93"/>
  <w15:docId w15:val="{EF3F1583-DD1B-4646-ACAE-94AFAD596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HAnsi" w:eastAsiaTheme="minorHAnsi" w:hAnsiTheme="majorHAnsi" w:cstheme="majorBidi"/>
        <w:sz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B1102"/>
    <w:pPr>
      <w:autoSpaceDE w:val="0"/>
      <w:autoSpaceDN w:val="0"/>
      <w:adjustRightInd w:val="0"/>
      <w:spacing w:after="0" w:line="240" w:lineRule="auto"/>
    </w:pPr>
    <w:rPr>
      <w:rFonts w:ascii="Times New Roman" w:hAnsi="Times New Roman" w:cs="Times New Roman"/>
      <w:color w:val="000000"/>
      <w:szCs w:val="24"/>
    </w:rPr>
  </w:style>
  <w:style w:type="paragraph" w:styleId="ListParagraph">
    <w:name w:val="List Paragraph"/>
    <w:basedOn w:val="Normal"/>
    <w:uiPriority w:val="34"/>
    <w:qFormat/>
    <w:rsid w:val="002525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426901">
      <w:bodyDiv w:val="1"/>
      <w:marLeft w:val="0"/>
      <w:marRight w:val="0"/>
      <w:marTop w:val="0"/>
      <w:marBottom w:val="0"/>
      <w:divBdr>
        <w:top w:val="none" w:sz="0" w:space="0" w:color="auto"/>
        <w:left w:val="none" w:sz="0" w:space="0" w:color="auto"/>
        <w:bottom w:val="none" w:sz="0" w:space="0" w:color="auto"/>
        <w:right w:val="none" w:sz="0" w:space="0" w:color="auto"/>
      </w:divBdr>
    </w:div>
    <w:div w:id="1022511566">
      <w:bodyDiv w:val="1"/>
      <w:marLeft w:val="0"/>
      <w:marRight w:val="0"/>
      <w:marTop w:val="0"/>
      <w:marBottom w:val="0"/>
      <w:divBdr>
        <w:top w:val="none" w:sz="0" w:space="0" w:color="auto"/>
        <w:left w:val="none" w:sz="0" w:space="0" w:color="auto"/>
        <w:bottom w:val="none" w:sz="0" w:space="0" w:color="auto"/>
        <w:right w:val="none" w:sz="0" w:space="0" w:color="auto"/>
      </w:divBdr>
    </w:div>
    <w:div w:id="1023937861">
      <w:bodyDiv w:val="1"/>
      <w:marLeft w:val="0"/>
      <w:marRight w:val="0"/>
      <w:marTop w:val="0"/>
      <w:marBottom w:val="0"/>
      <w:divBdr>
        <w:top w:val="none" w:sz="0" w:space="0" w:color="auto"/>
        <w:left w:val="none" w:sz="0" w:space="0" w:color="auto"/>
        <w:bottom w:val="none" w:sz="0" w:space="0" w:color="auto"/>
        <w:right w:val="none" w:sz="0" w:space="0" w:color="auto"/>
      </w:divBdr>
    </w:div>
    <w:div w:id="1428503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2</Pages>
  <Words>480</Words>
  <Characters>2741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Bill</dc:creator>
  <cp:lastModifiedBy>N Ratliff</cp:lastModifiedBy>
  <cp:revision>5</cp:revision>
  <cp:lastPrinted>2018-11-09T19:58:00Z</cp:lastPrinted>
  <dcterms:created xsi:type="dcterms:W3CDTF">2019-01-04T18:04:00Z</dcterms:created>
  <dcterms:modified xsi:type="dcterms:W3CDTF">2019-01-04T23:34:00Z</dcterms:modified>
</cp:coreProperties>
</file>